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430A57B0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KLASA:</w:t>
      </w:r>
      <w:r w:rsidR="008148B6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112-03/</w:t>
      </w:r>
      <w:r w:rsidR="001D2BE6">
        <w:rPr>
          <w:rFonts w:cs="Arial"/>
          <w:lang w:val="pl-PL"/>
        </w:rPr>
        <w:t>2</w:t>
      </w:r>
      <w:r w:rsidR="00FB4B4E">
        <w:rPr>
          <w:rFonts w:cs="Arial"/>
          <w:lang w:val="pl-PL"/>
        </w:rPr>
        <w:t>1</w:t>
      </w:r>
      <w:r w:rsidR="00492088">
        <w:rPr>
          <w:rFonts w:cs="Arial"/>
          <w:lang w:val="pl-PL"/>
        </w:rPr>
        <w:t>-01/</w:t>
      </w:r>
      <w:r w:rsidR="003C0481">
        <w:rPr>
          <w:rFonts w:cs="Arial"/>
          <w:lang w:val="pl-PL"/>
        </w:rPr>
        <w:t>8</w:t>
      </w:r>
    </w:p>
    <w:p w14:paraId="56D6858D" w14:textId="48FF8625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1D2BE6">
        <w:rPr>
          <w:rFonts w:cs="Arial"/>
          <w:lang w:val="pl-PL"/>
        </w:rPr>
        <w:t>2</w:t>
      </w:r>
      <w:r w:rsidR="00FB4B4E">
        <w:rPr>
          <w:rFonts w:cs="Arial"/>
          <w:lang w:val="pl-PL"/>
        </w:rPr>
        <w:t>1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0EB777BC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 </w:t>
      </w:r>
      <w:r w:rsidR="00FB4B4E">
        <w:rPr>
          <w:rFonts w:cs="Arial"/>
          <w:lang w:val="pl-PL"/>
        </w:rPr>
        <w:t>1</w:t>
      </w:r>
      <w:r w:rsidR="00A44A1C">
        <w:rPr>
          <w:rFonts w:cs="Arial"/>
          <w:lang w:val="pl-PL"/>
        </w:rPr>
        <w:t>5</w:t>
      </w:r>
      <w:r w:rsidR="00FB4B4E">
        <w:rPr>
          <w:rFonts w:cs="Arial"/>
          <w:lang w:val="pl-PL"/>
        </w:rPr>
        <w:t>.03.2021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05479A3A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777777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>Nastavnik strukovnih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13515FA4" w:rsidR="001E5BB3" w:rsidRPr="00630D49" w:rsidRDefault="001D2BE6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2</w:t>
      </w:r>
      <w:r w:rsidR="001E5BB3" w:rsidRPr="00630D49">
        <w:rPr>
          <w:rFonts w:cs="Arial"/>
        </w:rPr>
        <w:t xml:space="preserve"> izvršitelj</w:t>
      </w:r>
      <w:r>
        <w:rPr>
          <w:rFonts w:cs="Arial"/>
        </w:rPr>
        <w:t>a</w:t>
      </w:r>
      <w:r w:rsidR="001E5BB3" w:rsidRPr="00630D49">
        <w:rPr>
          <w:rFonts w:cs="Arial"/>
        </w:rPr>
        <w:t>/ic</w:t>
      </w:r>
      <w:r>
        <w:rPr>
          <w:rFonts w:cs="Arial"/>
        </w:rPr>
        <w:t>e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8D6FE0" w:rsidRPr="00630D49">
        <w:rPr>
          <w:rFonts w:cs="Arial"/>
          <w:u w:val="single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2F45F25D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  <w:r w:rsidR="00FB4B4E">
        <w:rPr>
          <w:rFonts w:cs="Arial"/>
        </w:rPr>
        <w:t xml:space="preserve"> (preslika diplome)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625F0E3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FB4B4E">
        <w:rPr>
          <w:rFonts w:cs="Arial"/>
          <w:szCs w:val="23"/>
        </w:rPr>
        <w:t xml:space="preserve"> od dana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3FDEC1E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 w:rsidRPr="00492088">
        <w:rPr>
          <w:rFonts w:cs="Arial"/>
          <w:color w:val="000000" w:themeColor="text1"/>
        </w:rPr>
        <w:t>Prije sklapanja ugovora o radu odabrani/a</w:t>
      </w:r>
      <w:r w:rsidRPr="00492088">
        <w:rPr>
          <w:rFonts w:cs="Arial"/>
        </w:rPr>
        <w:t xml:space="preserve"> kandidat/kinja</w:t>
      </w:r>
      <w:r w:rsidRPr="00492088">
        <w:rPr>
          <w:rFonts w:cs="Arial"/>
          <w:color w:val="000000" w:themeColor="text1"/>
        </w:rPr>
        <w:t xml:space="preserve"> dužan/na je sve navedene pr</w:t>
      </w:r>
      <w:r>
        <w:rPr>
          <w:rFonts w:cs="Arial"/>
          <w:color w:val="000000" w:themeColor="text1"/>
        </w:rPr>
        <w:t xml:space="preserve">iloge odnosno isprave dostaviti </w:t>
      </w:r>
      <w:r w:rsidRPr="00492088">
        <w:rPr>
          <w:rFonts w:cs="Arial"/>
          <w:color w:val="000000" w:themeColor="text1"/>
        </w:rPr>
        <w:t xml:space="preserve">u izvorniku ili u </w:t>
      </w:r>
      <w:r>
        <w:rPr>
          <w:rFonts w:cs="Arial"/>
          <w:color w:val="000000" w:themeColor="text1"/>
        </w:rPr>
        <w:t>ovjerenoj preslici.</w:t>
      </w:r>
    </w:p>
    <w:p w14:paraId="24C97E40" w14:textId="3290B66A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lastRenderedPageBreak/>
        <w:t>Kandidat/kinja koji/a ostvaruje pravo prednosti pri zapošljavanju</w:t>
      </w:r>
      <w:r w:rsidRPr="00492088">
        <w:rPr>
          <w:rFonts w:cs="Arial"/>
          <w:color w:val="000000" w:themeColor="text1"/>
        </w:rPr>
        <w:t xml:space="preserve"> </w:t>
      </w:r>
      <w:r w:rsidRPr="00492088">
        <w:rPr>
          <w:rFonts w:cs="Arial"/>
        </w:rPr>
        <w:t xml:space="preserve">na </w:t>
      </w:r>
      <w:r w:rsidRPr="00492088">
        <w:rPr>
          <w:rFonts w:cs="Arial"/>
          <w:lang w:val="pl-PL"/>
        </w:rPr>
        <w:t>temelju</w:t>
      </w:r>
      <w:r w:rsidRPr="00492088">
        <w:rPr>
          <w:rFonts w:cs="Arial"/>
          <w:color w:val="000000" w:themeColor="text1"/>
        </w:rPr>
        <w:t xml:space="preserve"> članka 102. </w:t>
      </w:r>
      <w:r w:rsidRPr="00492088">
        <w:rPr>
          <w:rFonts w:cs="Arial"/>
        </w:rPr>
        <w:t xml:space="preserve">stavaka 1.-3. </w:t>
      </w:r>
      <w:r w:rsidRPr="00492088">
        <w:rPr>
          <w:rFonts w:cs="Arial"/>
          <w:color w:val="000000" w:themeColor="text1"/>
        </w:rPr>
        <w:t>Zakona o hrvatskim braniteljima iz Domovinskog rata i članovima njihovih obitelji (Narodne novine 121/17.</w:t>
      </w:r>
      <w:r w:rsidR="0054233F">
        <w:rPr>
          <w:rFonts w:cs="Arial"/>
          <w:color w:val="000000" w:themeColor="text1"/>
        </w:rPr>
        <w:t>, 98/19</w:t>
      </w:r>
      <w:r w:rsidRPr="00492088">
        <w:rPr>
          <w:rFonts w:cs="Arial"/>
          <w:color w:val="000000" w:themeColor="text1"/>
        </w:rPr>
        <w:t xml:space="preserve">), članka 48.f Zakona o zaštiti vojnih i civilnih invalida rata (Narodne novine broj </w:t>
      </w:r>
      <w:r w:rsidRPr="00492088">
        <w:rPr>
          <w:rFonts w:eastAsia="Times New Roman" w:cs="Arial"/>
          <w:lang w:eastAsia="hr-HR"/>
        </w:rPr>
        <w:t>33/92., 57/92., 77/92., 27/93., 58/93., 02/94., 76/94., 108/95., 108/96., 82/01.</w:t>
      </w:r>
      <w:r w:rsidRPr="00492088">
        <w:rPr>
          <w:rFonts w:cs="Arial"/>
        </w:rPr>
        <w:t>, 103/03</w:t>
      </w:r>
      <w:r w:rsidR="0054233F">
        <w:rPr>
          <w:rFonts w:eastAsia="Times New Roman" w:cs="Arial"/>
          <w:lang w:eastAsia="hr-HR"/>
        </w:rPr>
        <w:t xml:space="preserve">., </w:t>
      </w:r>
      <w:r w:rsidRPr="00492088">
        <w:rPr>
          <w:rFonts w:eastAsia="Times New Roman" w:cs="Arial"/>
          <w:lang w:eastAsia="hr-HR"/>
        </w:rPr>
        <w:t>148/13</w:t>
      </w:r>
      <w:r w:rsidR="0054233F">
        <w:rPr>
          <w:rFonts w:eastAsia="Times New Roman" w:cs="Arial"/>
          <w:lang w:eastAsia="hr-HR"/>
        </w:rPr>
        <w:t>., 98/19</w:t>
      </w:r>
      <w:r w:rsidRPr="00492088">
        <w:rPr>
          <w:rFonts w:cs="Arial"/>
          <w:color w:val="000000" w:themeColor="text1"/>
        </w:rPr>
        <w:t>) ili članka 9. Zakona o profesionalnoj rehabilitaciji i zapošljavanju osoba s invaliditetom (Narodne novine broj 157/13., 152/14.</w:t>
      </w:r>
      <w:r w:rsidR="0054233F">
        <w:rPr>
          <w:rFonts w:cs="Arial"/>
          <w:color w:val="000000" w:themeColor="text1"/>
        </w:rPr>
        <w:t xml:space="preserve">, </w:t>
      </w:r>
      <w:r w:rsidRPr="00492088">
        <w:rPr>
          <w:rFonts w:cs="Arial"/>
          <w:color w:val="000000" w:themeColor="text1"/>
        </w:rPr>
        <w:t>9/18.</w:t>
      </w:r>
      <w:r w:rsidR="0054233F">
        <w:rPr>
          <w:rFonts w:cs="Arial"/>
          <w:color w:val="000000" w:themeColor="text1"/>
        </w:rPr>
        <w:t>, 32/20</w:t>
      </w:r>
      <w:r w:rsidRPr="00492088">
        <w:rPr>
          <w:rFonts w:cs="Arial"/>
          <w:color w:val="000000" w:themeColor="text1"/>
        </w:rPr>
        <w:t xml:space="preserve">) </w:t>
      </w:r>
      <w:r w:rsidRPr="00492088">
        <w:rPr>
          <w:rFonts w:cs="Arial"/>
        </w:rPr>
        <w:t>dužan/na je</w:t>
      </w:r>
      <w:r w:rsidRPr="00492088">
        <w:rPr>
          <w:rFonts w:cs="Arial"/>
          <w:color w:val="000000" w:themeColor="text1"/>
        </w:rPr>
        <w:t xml:space="preserve"> u prijavi na javni natječaj pozvati se na to pravo i uz prijavu </w:t>
      </w:r>
      <w:r w:rsidRPr="00492088">
        <w:rPr>
          <w:rFonts w:eastAsia="Times New Roman" w:cs="Arial"/>
          <w:lang w:eastAsia="hr-HR"/>
        </w:rPr>
        <w:t>na natječaj</w:t>
      </w:r>
      <w:r w:rsidRPr="00492088">
        <w:rPr>
          <w:rFonts w:cs="Arial"/>
          <w:color w:val="000000" w:themeColor="text1"/>
        </w:rPr>
        <w:t xml:space="preserve"> </w:t>
      </w:r>
      <w:r w:rsidRPr="00492088">
        <w:rPr>
          <w:rFonts w:cs="Arial"/>
        </w:rPr>
        <w:t>pored navedenih isprava odnosno priloga</w:t>
      </w:r>
      <w:r w:rsidRPr="00492088">
        <w:rPr>
          <w:rFonts w:cs="Arial"/>
          <w:color w:val="000000" w:themeColor="text1"/>
        </w:rPr>
        <w:t xml:space="preserve"> priložiti svu propisanu dokumentaciju prema posebnom zakonu </w:t>
      </w:r>
      <w:r w:rsidRPr="00492088">
        <w:rPr>
          <w:rFonts w:cs="Arial"/>
        </w:rPr>
        <w:t>te ima prednost u odnosu na ostale kandidate/kinje samo pod jednakim uvjetima.</w:t>
      </w:r>
    </w:p>
    <w:p w14:paraId="60FD1692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6857B72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koji/a se poziva na pravo prednosti pri zapošljavanju na </w:t>
      </w:r>
      <w:r w:rsidRPr="00492088">
        <w:rPr>
          <w:rFonts w:cs="Arial"/>
          <w:lang w:val="pl-PL"/>
        </w:rPr>
        <w:t xml:space="preserve">temelju </w:t>
      </w:r>
      <w:r w:rsidRPr="00492088">
        <w:rPr>
          <w:rFonts w:cs="Arial"/>
        </w:rPr>
        <w:t xml:space="preserve">članka 102. stavaka 1.-3. </w:t>
      </w:r>
      <w:r w:rsidRPr="00492088">
        <w:rPr>
          <w:rFonts w:cs="Arial"/>
          <w:color w:val="231F20"/>
          <w:lang w:eastAsia="en-GB"/>
        </w:rPr>
        <w:t>Zakona o hrvatskim braniteljima iz Domovinskog rata i članovima njihovih obitelji</w:t>
      </w:r>
      <w:r w:rsidRPr="00492088">
        <w:rPr>
          <w:rFonts w:cs="Arial"/>
        </w:rPr>
        <w:t xml:space="preserve"> dužan/a je uz prijavu na natječaj pored navedenih isprava odnosno priloga priložiti i sve potrebne dokaze iz članka 103. stavka 1. </w:t>
      </w:r>
      <w:r w:rsidRPr="00492088">
        <w:rPr>
          <w:rFonts w:cs="Arial"/>
          <w:color w:val="231F20"/>
          <w:lang w:eastAsia="en-GB"/>
        </w:rPr>
        <w:t>Zakona o hrvatskim braniteljima iz Domovinskog rata i članovima njihovih obitelji</w:t>
      </w:r>
      <w:r w:rsidRPr="00492088">
        <w:rPr>
          <w:rFonts w:cs="Arial"/>
        </w:rPr>
        <w:t xml:space="preserve"> koji su dostupni na poveznici Ministarstva hrvatskih branitelja:</w:t>
      </w:r>
    </w:p>
    <w:p w14:paraId="081A4463" w14:textId="77777777" w:rsidR="007F0C40" w:rsidRPr="00492088" w:rsidRDefault="00A44A1C" w:rsidP="007F0C40">
      <w:pPr>
        <w:spacing w:after="0" w:line="240" w:lineRule="auto"/>
        <w:rPr>
          <w:rFonts w:cs="Arial"/>
          <w:color w:val="000000"/>
        </w:rPr>
      </w:pPr>
      <w:hyperlink r:id="rId5" w:history="1">
        <w:r w:rsidR="007F0C40" w:rsidRPr="00492088">
          <w:rPr>
            <w:rStyle w:val="Hiperveza"/>
            <w:rFonts w:cs="Arial"/>
          </w:rPr>
          <w:t>https://branitelji.gov.hr/UserDocsImages//NG/12%20Prosinac/Zapo%C5%A1ljavanje//Popis%20dokaza%20za%20ostvarivanje%20prava%20prednosti%20pri%20zapo%C5%A1ljavanju.pdf</w:t>
        </w:r>
      </w:hyperlink>
      <w:r w:rsidR="007F0C40">
        <w:rPr>
          <w:rStyle w:val="Hiperveza"/>
          <w:rFonts w:cs="Arial"/>
        </w:rPr>
        <w:t xml:space="preserve">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6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strukovnih predmeta iz područja elektrotehnike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7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</w:t>
      </w:r>
      <w:r w:rsidRPr="00492088">
        <w:rPr>
          <w:rFonts w:cs="Arial"/>
        </w:rPr>
        <w:lastRenderedPageBreak/>
        <w:t>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03FF5F6F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FB4B4E">
        <w:rPr>
          <w:rFonts w:cs="Arial"/>
          <w:b/>
          <w:i/>
        </w:rPr>
        <w:t>1</w:t>
      </w:r>
      <w:r w:rsidR="00A44A1C">
        <w:rPr>
          <w:rFonts w:cs="Arial"/>
          <w:b/>
          <w:i/>
        </w:rPr>
        <w:t>5</w:t>
      </w:r>
      <w:r w:rsidR="00FB4B4E">
        <w:rPr>
          <w:rFonts w:cs="Arial"/>
          <w:b/>
          <w:i/>
        </w:rPr>
        <w:t>.03.2021</w:t>
      </w:r>
      <w:r w:rsidRPr="00981CD9">
        <w:rPr>
          <w:rFonts w:cs="Arial"/>
          <w:b/>
          <w:i/>
        </w:rPr>
        <w:t xml:space="preserve">. do </w:t>
      </w:r>
      <w:r w:rsidR="00A44A1C">
        <w:rPr>
          <w:rFonts w:cs="Arial"/>
          <w:b/>
          <w:i/>
        </w:rPr>
        <w:t>23</w:t>
      </w:r>
      <w:r w:rsidR="00FB4B4E">
        <w:rPr>
          <w:rFonts w:cs="Arial"/>
          <w:b/>
          <w:i/>
        </w:rPr>
        <w:t>.03.2021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662E"/>
    <w:rsid w:val="00134863"/>
    <w:rsid w:val="00197C9F"/>
    <w:rsid w:val="001C4F6E"/>
    <w:rsid w:val="001D2BE6"/>
    <w:rsid w:val="001D49E6"/>
    <w:rsid w:val="001E2186"/>
    <w:rsid w:val="001E5BB3"/>
    <w:rsid w:val="001F2623"/>
    <w:rsid w:val="001F5E89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63280"/>
    <w:rsid w:val="003A5C2F"/>
    <w:rsid w:val="003B6821"/>
    <w:rsid w:val="003C048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16390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A3995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6C37"/>
    <w:rsid w:val="00A347D7"/>
    <w:rsid w:val="00A42996"/>
    <w:rsid w:val="00A44A1C"/>
    <w:rsid w:val="00A4697A"/>
    <w:rsid w:val="00A72431"/>
    <w:rsid w:val="00AD034B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B4B4E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/skola/_kolski_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</cp:lastModifiedBy>
  <cp:revision>89</cp:revision>
  <dcterms:created xsi:type="dcterms:W3CDTF">2019-04-08T13:48:00Z</dcterms:created>
  <dcterms:modified xsi:type="dcterms:W3CDTF">2021-03-09T09:00:00Z</dcterms:modified>
</cp:coreProperties>
</file>