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384DD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 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384DDE">
        <w:rPr>
          <w:b/>
          <w:sz w:val="24"/>
          <w:szCs w:val="24"/>
        </w:rPr>
        <w:t xml:space="preserve"> TRG J.F.KENNEDYA 9,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384DD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84DDE"/>
    <w:rsid w:val="003A5BAD"/>
    <w:rsid w:val="003B335B"/>
    <w:rsid w:val="003E5985"/>
    <w:rsid w:val="00404DE6"/>
    <w:rsid w:val="00443AA9"/>
    <w:rsid w:val="005F596F"/>
    <w:rsid w:val="00792A19"/>
    <w:rsid w:val="009309CD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3</cp:revision>
  <cp:lastPrinted>2019-09-10T09:16:00Z</cp:lastPrinted>
  <dcterms:created xsi:type="dcterms:W3CDTF">2021-09-27T05:44:00Z</dcterms:created>
  <dcterms:modified xsi:type="dcterms:W3CDTF">2021-09-27T06:20:00Z</dcterms:modified>
</cp:coreProperties>
</file>